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31094" w14:textId="386D5D0A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602EC5">
        <w:rPr>
          <w:b/>
          <w:bCs/>
          <w:color w:val="000000"/>
          <w:sz w:val="32"/>
          <w:szCs w:val="32"/>
          <w:u w:val="single"/>
        </w:rPr>
        <w:t xml:space="preserve">Что такое </w:t>
      </w:r>
      <w:proofErr w:type="spellStart"/>
      <w:r w:rsidRPr="00602EC5">
        <w:rPr>
          <w:b/>
          <w:bCs/>
          <w:color w:val="000000"/>
          <w:sz w:val="32"/>
          <w:szCs w:val="32"/>
          <w:u w:val="single"/>
        </w:rPr>
        <w:t>дисграфия</w:t>
      </w:r>
      <w:proofErr w:type="spellEnd"/>
      <w:r w:rsidRPr="00602EC5">
        <w:rPr>
          <w:b/>
          <w:bCs/>
          <w:color w:val="000000"/>
          <w:sz w:val="32"/>
          <w:szCs w:val="32"/>
          <w:u w:val="single"/>
        </w:rPr>
        <w:t xml:space="preserve"> и что делать?</w:t>
      </w:r>
    </w:p>
    <w:p w14:paraId="56971C40" w14:textId="77777777" w:rsidR="00602EC5" w:rsidRPr="00602EC5" w:rsidRDefault="00602EC5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09FE76A" w14:textId="0F3ADD93" w:rsidR="00F54DB8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02EC5">
        <w:rPr>
          <w:b/>
          <w:bCs/>
          <w:color w:val="000000"/>
          <w:sz w:val="32"/>
          <w:szCs w:val="32"/>
        </w:rPr>
        <w:t>Рекомендации для учителей и родителей</w:t>
      </w:r>
      <w:r w:rsidR="00602EC5" w:rsidRPr="00602EC5">
        <w:rPr>
          <w:b/>
          <w:bCs/>
          <w:color w:val="000000"/>
          <w:sz w:val="32"/>
          <w:szCs w:val="32"/>
        </w:rPr>
        <w:t>.</w:t>
      </w:r>
    </w:p>
    <w:p w14:paraId="605309A5" w14:textId="77777777" w:rsidR="00602EC5" w:rsidRPr="00602EC5" w:rsidRDefault="00602EC5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17DABB2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Каждый родитель </w:t>
      </w:r>
      <w:proofErr w:type="gramStart"/>
      <w:r w:rsidRPr="00602EC5">
        <w:rPr>
          <w:color w:val="000000"/>
          <w:sz w:val="28"/>
          <w:szCs w:val="28"/>
        </w:rPr>
        <w:t>желает</w:t>
      </w:r>
      <w:proofErr w:type="gramEnd"/>
      <w:r w:rsidRPr="00602EC5">
        <w:rPr>
          <w:color w:val="000000"/>
          <w:sz w:val="28"/>
          <w:szCs w:val="28"/>
        </w:rPr>
        <w:t xml:space="preserve"> чтобы его ребенок был успешным в школе. Но практика показывает обратное. Не все дети </w:t>
      </w:r>
      <w:proofErr w:type="spellStart"/>
      <w:r w:rsidRPr="00602EC5">
        <w:rPr>
          <w:color w:val="000000"/>
          <w:sz w:val="28"/>
          <w:szCs w:val="28"/>
        </w:rPr>
        <w:t>успешо</w:t>
      </w:r>
      <w:proofErr w:type="spellEnd"/>
      <w:r w:rsidRPr="00602EC5">
        <w:rPr>
          <w:color w:val="000000"/>
          <w:sz w:val="28"/>
          <w:szCs w:val="28"/>
        </w:rPr>
        <w:t xml:space="preserve"> овладевают знаниями </w:t>
      </w:r>
      <w:proofErr w:type="gramStart"/>
      <w:r w:rsidRPr="00602EC5">
        <w:rPr>
          <w:color w:val="000000"/>
          <w:sz w:val="28"/>
          <w:szCs w:val="28"/>
        </w:rPr>
        <w:t>по русскому языку</w:t>
      </w:r>
      <w:proofErr w:type="gramEnd"/>
      <w:r w:rsidRPr="00602EC5">
        <w:rPr>
          <w:color w:val="000000"/>
          <w:sz w:val="28"/>
          <w:szCs w:val="28"/>
        </w:rPr>
        <w:t xml:space="preserve"> и причина кроется зачастую в «специфических» ошибках, которые допускают младшеклассники при письме. Попробуем разобраться –что же такое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 xml:space="preserve"> и как можно помочь детям справиться с этой проблемой.</w:t>
      </w:r>
    </w:p>
    <w:p w14:paraId="6D308B80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Коррекционно- воспитательная работа с первоклассниками осуществляется по двум направлениям:</w:t>
      </w:r>
    </w:p>
    <w:p w14:paraId="7A64A468" w14:textId="77777777" w:rsidR="00F54DB8" w:rsidRPr="00602EC5" w:rsidRDefault="00F54DB8" w:rsidP="00F54D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восполнение пробелов в развитии звуковой стороны речи;</w:t>
      </w:r>
    </w:p>
    <w:p w14:paraId="0204342E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2. восполнение пробелов в развитии лексического запаса и грамматического строя речи.</w:t>
      </w:r>
    </w:p>
    <w:p w14:paraId="765268B4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Содержание коррекционно- воспитательной работы включает в себя следующие этапы:</w:t>
      </w:r>
    </w:p>
    <w:p w14:paraId="5287B0BC" w14:textId="77777777" w:rsidR="00F54DB8" w:rsidRPr="00602EC5" w:rsidRDefault="00F54DB8" w:rsidP="00F54D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602EC5">
        <w:rPr>
          <w:color w:val="000000"/>
          <w:sz w:val="28"/>
          <w:szCs w:val="28"/>
        </w:rPr>
        <w:t>слого</w:t>
      </w:r>
      <w:proofErr w:type="spellEnd"/>
      <w:r w:rsidRPr="00602EC5">
        <w:rPr>
          <w:color w:val="000000"/>
          <w:sz w:val="28"/>
          <w:szCs w:val="28"/>
        </w:rPr>
        <w:t>-звукового состава слова;</w:t>
      </w:r>
    </w:p>
    <w:p w14:paraId="3A940A11" w14:textId="77777777" w:rsidR="00F54DB8" w:rsidRPr="00602EC5" w:rsidRDefault="00F54DB8" w:rsidP="00F54D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формирование полноценных учебных умений;</w:t>
      </w:r>
    </w:p>
    <w:p w14:paraId="5C530BFC" w14:textId="77777777" w:rsidR="00F54DB8" w:rsidRPr="00602EC5" w:rsidRDefault="00F54DB8" w:rsidP="00F54D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формирование коммуникативных умений и навыков, адекватных ситуации учебной деятельности.</w:t>
      </w:r>
    </w:p>
    <w:p w14:paraId="78FFAC44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Коррекционно- воспитательная работа с учениками II –III классов осуществляется в три этапа:</w:t>
      </w:r>
    </w:p>
    <w:p w14:paraId="0380B839" w14:textId="77777777" w:rsidR="00F54DB8" w:rsidRPr="00602EC5" w:rsidRDefault="00F54DB8" w:rsidP="00F54D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восполнение пробелов в развитии звуковой стороны речи;</w:t>
      </w:r>
    </w:p>
    <w:p w14:paraId="7C281E92" w14:textId="77777777" w:rsidR="00F54DB8" w:rsidRPr="00602EC5" w:rsidRDefault="00F54DB8" w:rsidP="00F54D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восполнение пробелов в развитии лексического запаса и грамматического строя речи;</w:t>
      </w:r>
    </w:p>
    <w:p w14:paraId="2A29CC43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3. восполнение пробелов в формировании связной речи.</w:t>
      </w:r>
    </w:p>
    <w:p w14:paraId="208DFEAF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Занятия предполагают использование подвижных игр, занимательных упражнений. Создание проблемных ситуаций, путешествия в сказку помогают повысить интерес школьников к изучаемому материалу.</w:t>
      </w:r>
    </w:p>
    <w:p w14:paraId="027038F9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 xml:space="preserve">Как помочь ребенку с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дисграфией</w:t>
      </w:r>
      <w:proofErr w:type="spellEnd"/>
    </w:p>
    <w:p w14:paraId="2646612E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 Вот таких "умненьких", но лишенных речевой одаренности, рано или поздно направляют к логопеду.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 xml:space="preserve"> </w:t>
      </w:r>
      <w:proofErr w:type="gramStart"/>
      <w:r w:rsidRPr="00602EC5">
        <w:rPr>
          <w:color w:val="000000"/>
          <w:sz w:val="28"/>
          <w:szCs w:val="28"/>
        </w:rPr>
        <w:t>- это специфическое нарушение письма</w:t>
      </w:r>
      <w:proofErr w:type="gramEnd"/>
      <w:r w:rsidRPr="00602EC5">
        <w:rPr>
          <w:color w:val="000000"/>
          <w:sz w:val="28"/>
          <w:szCs w:val="28"/>
        </w:rPr>
        <w:t>, при котором возникают ошибки при письме независимо от знания или незнания правил русского языка. Часто родители считают, что их ребенок просто невнимательный, раз допускает такие «глупые» ошибки.</w:t>
      </w:r>
    </w:p>
    <w:p w14:paraId="4324453A" w14:textId="77777777" w:rsidR="00602EC5" w:rsidRDefault="00602EC5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F90984F" w14:textId="77777777" w:rsidR="00602EC5" w:rsidRDefault="00602EC5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50AE871" w14:textId="6180A6EC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lastRenderedPageBreak/>
        <w:t xml:space="preserve">Речевая симптоматика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дисграфии</w:t>
      </w:r>
      <w:proofErr w:type="spellEnd"/>
      <w:r w:rsidRPr="00602EC5">
        <w:rPr>
          <w:b/>
          <w:bCs/>
          <w:color w:val="000000"/>
          <w:sz w:val="28"/>
          <w:szCs w:val="28"/>
        </w:rPr>
        <w:t>.</w:t>
      </w:r>
    </w:p>
    <w:p w14:paraId="3E8439E0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При ДИСГРАФИИ дети младшего школьного возраста с трудом овладевают письмом: выполненные ими упражнения, диктанты содержат множество грамматических ошибок. Они не используют заглавные буквы, знаки препинания, у них ужасный почерк. В средних и старших классах ребята стараются использовать при письме короткие фразы с ограниченным набором слов, но в написании этих слов они допускают грубые ошибки. Нередко дети отказываются посещать уроки русского языка или выполнять письменные задания.</w:t>
      </w:r>
    </w:p>
    <w:p w14:paraId="71AD25E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У детей с </w:t>
      </w:r>
      <w:proofErr w:type="spellStart"/>
      <w:r w:rsidRPr="00602EC5">
        <w:rPr>
          <w:color w:val="000000"/>
          <w:sz w:val="28"/>
          <w:szCs w:val="28"/>
        </w:rPr>
        <w:t>дисграфией</w:t>
      </w:r>
      <w:proofErr w:type="spellEnd"/>
      <w:r w:rsidRPr="00602EC5">
        <w:rPr>
          <w:color w:val="000000"/>
          <w:sz w:val="28"/>
          <w:szCs w:val="28"/>
        </w:rPr>
        <w:t xml:space="preserve"> отдельные буквы неверно ориентированы в пространстве. Они путают похожие по начертанию буквы: "З" и "Э", "Р" и "Ь" (мягкий знак). Они могут не обратить внимания на лишнюю палочку в букве "Ш" или "крючок" в букве "Щ". Пишут такие дети медленно, неровно; если они не в </w:t>
      </w:r>
      <w:proofErr w:type="gramStart"/>
      <w:r w:rsidRPr="00602EC5">
        <w:rPr>
          <w:color w:val="000000"/>
          <w:sz w:val="28"/>
          <w:szCs w:val="28"/>
        </w:rPr>
        <w:t>настроении</w:t>
      </w:r>
      <w:proofErr w:type="gramEnd"/>
      <w:r w:rsidRPr="00602EC5">
        <w:rPr>
          <w:color w:val="000000"/>
          <w:sz w:val="28"/>
          <w:szCs w:val="28"/>
        </w:rPr>
        <w:t xml:space="preserve"> то почерк расстраивается окончательно.</w:t>
      </w:r>
    </w:p>
    <w:p w14:paraId="1A9425D3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 xml:space="preserve">Неречевая симптоматика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дисграфии</w:t>
      </w:r>
      <w:proofErr w:type="spellEnd"/>
      <w:r w:rsidRPr="00602EC5">
        <w:rPr>
          <w:b/>
          <w:bCs/>
          <w:color w:val="000000"/>
          <w:sz w:val="28"/>
          <w:szCs w:val="28"/>
        </w:rPr>
        <w:t>.</w:t>
      </w:r>
    </w:p>
    <w:p w14:paraId="407BE2E6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У детей-</w:t>
      </w:r>
      <w:proofErr w:type="spellStart"/>
      <w:r w:rsidRPr="00602EC5">
        <w:rPr>
          <w:color w:val="000000"/>
          <w:sz w:val="28"/>
          <w:szCs w:val="28"/>
        </w:rPr>
        <w:t>дисграфиков</w:t>
      </w:r>
      <w:proofErr w:type="spellEnd"/>
      <w:r w:rsidRPr="00602EC5">
        <w:rPr>
          <w:color w:val="000000"/>
          <w:sz w:val="28"/>
          <w:szCs w:val="28"/>
        </w:rPr>
        <w:t xml:space="preserve"> отмечается несформированность многих психических функций: зрительного анализа и синтеза, пространственных представлений, </w:t>
      </w:r>
      <w:proofErr w:type="spellStart"/>
      <w:r w:rsidRPr="00602EC5">
        <w:rPr>
          <w:color w:val="000000"/>
          <w:sz w:val="28"/>
          <w:szCs w:val="28"/>
        </w:rPr>
        <w:t>слухо</w:t>
      </w:r>
      <w:proofErr w:type="spellEnd"/>
      <w:r w:rsidRPr="00602EC5">
        <w:rPr>
          <w:color w:val="000000"/>
          <w:sz w:val="28"/>
          <w:szCs w:val="28"/>
        </w:rPr>
        <w:t xml:space="preserve">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</w:t>
      </w:r>
      <w:proofErr w:type="spellStart"/>
      <w:r w:rsidRPr="00602EC5">
        <w:rPr>
          <w:color w:val="000000"/>
          <w:sz w:val="28"/>
          <w:szCs w:val="28"/>
        </w:rPr>
        <w:t>сукцессивных</w:t>
      </w:r>
      <w:proofErr w:type="spellEnd"/>
      <w:r w:rsidRPr="00602EC5">
        <w:rPr>
          <w:color w:val="000000"/>
          <w:sz w:val="28"/>
          <w:szCs w:val="28"/>
        </w:rPr>
        <w:t xml:space="preserve"> и симультанных процессов, эмоционально-волевой сферы.</w:t>
      </w:r>
    </w:p>
    <w:p w14:paraId="6BBC63D3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 xml:space="preserve">Выделяют пять форм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дисграфии</w:t>
      </w:r>
      <w:proofErr w:type="spellEnd"/>
      <w:r w:rsidRPr="00602EC5">
        <w:rPr>
          <w:b/>
          <w:bCs/>
          <w:color w:val="000000"/>
          <w:sz w:val="28"/>
          <w:szCs w:val="28"/>
        </w:rPr>
        <w:t>:</w:t>
      </w:r>
    </w:p>
    <w:p w14:paraId="354E806D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1. </w:t>
      </w:r>
      <w:proofErr w:type="spellStart"/>
      <w:r w:rsidRPr="00602EC5">
        <w:rPr>
          <w:color w:val="000000"/>
          <w:sz w:val="28"/>
          <w:szCs w:val="28"/>
        </w:rPr>
        <w:t>Артикуляторно</w:t>
      </w:r>
      <w:proofErr w:type="spellEnd"/>
      <w:r w:rsidRPr="00602EC5">
        <w:rPr>
          <w:color w:val="000000"/>
          <w:sz w:val="28"/>
          <w:szCs w:val="28"/>
        </w:rPr>
        <w:t xml:space="preserve">-акустическая форма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>.</w:t>
      </w:r>
    </w:p>
    <w:p w14:paraId="1FA1A94B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14:paraId="17E877F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2. Акустическая форма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>.</w:t>
      </w:r>
    </w:p>
    <w:p w14:paraId="4C4F10C7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Эта форма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</w:p>
    <w:p w14:paraId="1043782A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Также проявляется в неправильном обозначении мягкости согласных на письме: "</w:t>
      </w:r>
      <w:proofErr w:type="spellStart"/>
      <w:r w:rsidRPr="00602EC5">
        <w:rPr>
          <w:color w:val="000000"/>
          <w:sz w:val="28"/>
          <w:szCs w:val="28"/>
        </w:rPr>
        <w:t>писмо</w:t>
      </w:r>
      <w:proofErr w:type="spellEnd"/>
      <w:r w:rsidRPr="00602EC5">
        <w:rPr>
          <w:color w:val="000000"/>
          <w:sz w:val="28"/>
          <w:szCs w:val="28"/>
        </w:rPr>
        <w:t>", "</w:t>
      </w:r>
      <w:proofErr w:type="spellStart"/>
      <w:r w:rsidRPr="00602EC5">
        <w:rPr>
          <w:color w:val="000000"/>
          <w:sz w:val="28"/>
          <w:szCs w:val="28"/>
        </w:rPr>
        <w:t>лубит</w:t>
      </w:r>
      <w:proofErr w:type="spellEnd"/>
      <w:r w:rsidRPr="00602EC5">
        <w:rPr>
          <w:color w:val="000000"/>
          <w:sz w:val="28"/>
          <w:szCs w:val="28"/>
        </w:rPr>
        <w:t>", "</w:t>
      </w:r>
      <w:proofErr w:type="spellStart"/>
      <w:r w:rsidRPr="00602EC5">
        <w:rPr>
          <w:color w:val="000000"/>
          <w:sz w:val="28"/>
          <w:szCs w:val="28"/>
        </w:rPr>
        <w:t>больит</w:t>
      </w:r>
      <w:proofErr w:type="spellEnd"/>
      <w:r w:rsidRPr="00602EC5">
        <w:rPr>
          <w:color w:val="000000"/>
          <w:sz w:val="28"/>
          <w:szCs w:val="28"/>
        </w:rPr>
        <w:t>" и т.д.</w:t>
      </w:r>
    </w:p>
    <w:p w14:paraId="07659CE2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3.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 xml:space="preserve"> на почве нарушения языкового анализа и синтеза.</w:t>
      </w:r>
    </w:p>
    <w:p w14:paraId="6040315D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Это наиболее часто встречающаяся форма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 xml:space="preserve"> у детей, страдающих нарушениями письменной речи. Для нее наиболее характерны следующие ошибки: пропуски букв и слогов; перестановка букв и (или) слогов; </w:t>
      </w:r>
      <w:proofErr w:type="spellStart"/>
      <w:r w:rsidRPr="00602EC5">
        <w:rPr>
          <w:color w:val="000000"/>
          <w:sz w:val="28"/>
          <w:szCs w:val="28"/>
        </w:rPr>
        <w:t>недописывание</w:t>
      </w:r>
      <w:proofErr w:type="spellEnd"/>
      <w:r w:rsidRPr="00602EC5">
        <w:rPr>
          <w:color w:val="000000"/>
          <w:sz w:val="28"/>
          <w:szCs w:val="28"/>
        </w:rPr>
        <w:t xml:space="preserve"> слов; написание лишних букв в слове (бывает, когда ребенок, проговаривая при письме, очень долго "поет звук"; повторение букв и (или) слогов; слитное написание предлогов, раздельное написание приставок ("</w:t>
      </w:r>
      <w:proofErr w:type="spellStart"/>
      <w:r w:rsidRPr="00602EC5">
        <w:rPr>
          <w:color w:val="000000"/>
          <w:sz w:val="28"/>
          <w:szCs w:val="28"/>
        </w:rPr>
        <w:t>настоле</w:t>
      </w:r>
      <w:proofErr w:type="spellEnd"/>
      <w:r w:rsidRPr="00602EC5">
        <w:rPr>
          <w:color w:val="000000"/>
          <w:sz w:val="28"/>
          <w:szCs w:val="28"/>
        </w:rPr>
        <w:t>", "на ступила").</w:t>
      </w:r>
    </w:p>
    <w:p w14:paraId="19B29D85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602EC5">
        <w:rPr>
          <w:color w:val="000000"/>
          <w:sz w:val="28"/>
          <w:szCs w:val="28"/>
        </w:rPr>
        <w:t>Аграмматическая</w:t>
      </w:r>
      <w:proofErr w:type="spellEnd"/>
      <w:r w:rsidRPr="00602EC5">
        <w:rPr>
          <w:color w:val="000000"/>
          <w:sz w:val="28"/>
          <w:szCs w:val="28"/>
        </w:rPr>
        <w:t xml:space="preserve">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>.</w:t>
      </w:r>
    </w:p>
    <w:p w14:paraId="7451BDE5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Связана с недоразвитием грамматического строя речи. Ребенок пишет </w:t>
      </w:r>
      <w:proofErr w:type="spellStart"/>
      <w:r w:rsidRPr="00602EC5">
        <w:rPr>
          <w:color w:val="000000"/>
          <w:sz w:val="28"/>
          <w:szCs w:val="28"/>
        </w:rPr>
        <w:t>аграмматично</w:t>
      </w:r>
      <w:proofErr w:type="spellEnd"/>
      <w:r w:rsidRPr="00602EC5">
        <w:rPr>
          <w:color w:val="000000"/>
          <w:sz w:val="28"/>
          <w:szCs w:val="28"/>
        </w:rPr>
        <w:t>, т.е. как бы вопреки правилам грамматики ("красивый сумка", "веселые день"). Аграмматизмы на письме отмечаются на уровне слова, словосочетания, предложения и текста.</w:t>
      </w:r>
    </w:p>
    <w:p w14:paraId="7EEEFE70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02EC5">
        <w:rPr>
          <w:color w:val="000000"/>
          <w:sz w:val="28"/>
          <w:szCs w:val="28"/>
        </w:rPr>
        <w:t>Аграмматическая</w:t>
      </w:r>
      <w:proofErr w:type="spellEnd"/>
      <w:r w:rsidRPr="00602EC5">
        <w:rPr>
          <w:color w:val="000000"/>
          <w:sz w:val="28"/>
          <w:szCs w:val="28"/>
        </w:rPr>
        <w:t xml:space="preserve">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</w:t>
      </w:r>
    </w:p>
    <w:p w14:paraId="31A3FF75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5. Оптическая </w:t>
      </w:r>
      <w:proofErr w:type="spellStart"/>
      <w:r w:rsidRPr="00602EC5">
        <w:rPr>
          <w:color w:val="000000"/>
          <w:sz w:val="28"/>
          <w:szCs w:val="28"/>
        </w:rPr>
        <w:t>дисграфия</w:t>
      </w:r>
      <w:proofErr w:type="spellEnd"/>
      <w:r w:rsidRPr="00602EC5">
        <w:rPr>
          <w:color w:val="000000"/>
          <w:sz w:val="28"/>
          <w:szCs w:val="28"/>
        </w:rPr>
        <w:t>.</w:t>
      </w:r>
    </w:p>
    <w:p w14:paraId="7B8BED36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В основе оптической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 xml:space="preserve"> лежит недостаточная сформированность зрительно-пространственных представлений и зрительного анализа и синтеза. Все буквы русского алфавита состоят из набора одних и тех же элементов ("палочки", "овалы") и нескольких "специфичных" элементов. </w:t>
      </w:r>
      <w:proofErr w:type="gramStart"/>
      <w:r w:rsidRPr="00602EC5">
        <w:rPr>
          <w:color w:val="000000"/>
          <w:sz w:val="28"/>
          <w:szCs w:val="28"/>
        </w:rPr>
        <w:t>Одинаковые элементы</w:t>
      </w:r>
      <w:proofErr w:type="gramEnd"/>
      <w:r w:rsidRPr="00602EC5">
        <w:rPr>
          <w:color w:val="000000"/>
          <w:sz w:val="28"/>
          <w:szCs w:val="28"/>
        </w:rPr>
        <w:t xml:space="preserve"> по-разному комбинируясь в пространстве, и образуют различные буквенные знаки: и, ш, ц, щ; б, в, д, у...</w:t>
      </w:r>
    </w:p>
    <w:p w14:paraId="42183C49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</w:p>
    <w:p w14:paraId="36CD862D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Ошибки, наиболее часто встречающиеся на письме: </w:t>
      </w:r>
      <w:proofErr w:type="spellStart"/>
      <w:r w:rsidRPr="00602EC5">
        <w:rPr>
          <w:color w:val="000000"/>
          <w:sz w:val="28"/>
          <w:szCs w:val="28"/>
        </w:rPr>
        <w:t>недописывание</w:t>
      </w:r>
      <w:proofErr w:type="spellEnd"/>
      <w:r w:rsidRPr="00602EC5">
        <w:rPr>
          <w:color w:val="000000"/>
          <w:sz w:val="28"/>
          <w:szCs w:val="28"/>
        </w:rPr>
        <w:t xml:space="preserve"> элементов букв (связано с недоучетом их количества): Л вместо М; Х вместо Ж и т.д.; добавление лишних элементов; пропуски элементов, особенно при соединении букв, включающих одинаковый элемент; зеркальное написание букв.</w:t>
      </w:r>
    </w:p>
    <w:p w14:paraId="05A1350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 xml:space="preserve">Профилактика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дисграфии</w:t>
      </w:r>
      <w:proofErr w:type="spellEnd"/>
      <w:r w:rsidRPr="00602EC5">
        <w:rPr>
          <w:b/>
          <w:bCs/>
          <w:color w:val="000000"/>
          <w:sz w:val="28"/>
          <w:szCs w:val="28"/>
        </w:rPr>
        <w:t>.</w:t>
      </w:r>
    </w:p>
    <w:p w14:paraId="147C2EBA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К мерам ранней профилактики </w:t>
      </w:r>
      <w:proofErr w:type="spellStart"/>
      <w:r w:rsidRPr="00602EC5">
        <w:rPr>
          <w:color w:val="000000"/>
          <w:sz w:val="28"/>
          <w:szCs w:val="28"/>
        </w:rPr>
        <w:t>дисграфии</w:t>
      </w:r>
      <w:proofErr w:type="spellEnd"/>
      <w:r w:rsidRPr="00602EC5">
        <w:rPr>
          <w:color w:val="000000"/>
          <w:sz w:val="28"/>
          <w:szCs w:val="28"/>
        </w:rPr>
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</w:p>
    <w:p w14:paraId="7B195F99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Таким ребятам вполне по силам овладеть чтением и письмом, если они будут настойчиво заниматься. Кому-то понадобятся годы занятий, кому-то - месяцы. Суть уроков - тренировка речевого слуха и буквенного зрения.</w:t>
      </w:r>
    </w:p>
    <w:p w14:paraId="17755C1B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Почерк </w:t>
      </w:r>
      <w:proofErr w:type="spellStart"/>
      <w:r w:rsidRPr="00602EC5">
        <w:rPr>
          <w:color w:val="000000"/>
          <w:sz w:val="28"/>
          <w:szCs w:val="28"/>
        </w:rPr>
        <w:t>дисграфика</w:t>
      </w:r>
      <w:proofErr w:type="spellEnd"/>
      <w:r w:rsidRPr="00602EC5">
        <w:rPr>
          <w:color w:val="000000"/>
          <w:sz w:val="28"/>
          <w:szCs w:val="28"/>
        </w:rPr>
        <w:t xml:space="preserve"> - выражение всех его трудностей. Так вот, за красотой в данном случае гнаться не нужно, она придет сама.</w:t>
      </w:r>
    </w:p>
    <w:p w14:paraId="0C5B4477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В течение некоторого времени (обычно двух-трех недель на это хватает) в тетради В КЛЕТОЧКУ переписывается КАЖДЫЙ ДЕНЬ абзац текста из любого художественного произведения или упражнения из учебника НЕБОЛЬШОГО РАЗМЕРА. Текст, что ОЧЕНЬ ВАЖНО, переписывается ПО КЛЕТОЧКАМ, ПО ОДНОЙ БУКВЕ В КЛЕТКЕ, БУКВА ДОЛЖНА ЗАНИМАТЬ КЛЕТКУ ЦЕЛИКОМ!</w:t>
      </w:r>
    </w:p>
    <w:p w14:paraId="245E35BD" w14:textId="092FC9BF" w:rsidR="00F54DB8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Немаловажна здесь и психологическая подготовка ребенка к занятиям. При неблагоприятной психологической атмосфере, занятиям "из-под палки", результатов может не быть. Объем текста должен быть небольшим, для ребенка до десяти лет это может быть всего одна строка в день, но как </w:t>
      </w:r>
      <w:r w:rsidRPr="00602EC5">
        <w:rPr>
          <w:color w:val="000000"/>
          <w:sz w:val="28"/>
          <w:szCs w:val="28"/>
        </w:rPr>
        <w:lastRenderedPageBreak/>
        <w:t>следует, отчетливо переписанная. Общая цель - не допустить ни малейшего отвращения, усталости, даже недовольства собой!</w:t>
      </w:r>
    </w:p>
    <w:p w14:paraId="095B5CF6" w14:textId="77777777" w:rsidR="00602EC5" w:rsidRPr="00602EC5" w:rsidRDefault="00602EC5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406974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 xml:space="preserve">Несколько упражнений для преодоления </w:t>
      </w:r>
      <w:proofErr w:type="spellStart"/>
      <w:r w:rsidRPr="00602EC5">
        <w:rPr>
          <w:b/>
          <w:bCs/>
          <w:color w:val="000000"/>
          <w:sz w:val="28"/>
          <w:szCs w:val="28"/>
        </w:rPr>
        <w:t>дисграфии</w:t>
      </w:r>
      <w:proofErr w:type="spellEnd"/>
    </w:p>
    <w:p w14:paraId="3B1A602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1) </w:t>
      </w:r>
      <w:r w:rsidRPr="00602EC5">
        <w:rPr>
          <w:color w:val="000000"/>
          <w:sz w:val="28"/>
          <w:szCs w:val="28"/>
          <w:u w:val="single"/>
        </w:rPr>
        <w:t>Упражнение "Корректурная правка".</w:t>
      </w:r>
    </w:p>
    <w:p w14:paraId="7DE7B046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</w:t>
      </w:r>
    </w:p>
    <w:p w14:paraId="3C627427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2) </w:t>
      </w:r>
      <w:r w:rsidRPr="00602EC5">
        <w:rPr>
          <w:color w:val="000000"/>
          <w:sz w:val="28"/>
          <w:szCs w:val="28"/>
          <w:u w:val="single"/>
        </w:rPr>
        <w:t>Упражнение "Пишем вслух".</w:t>
      </w:r>
    </w:p>
    <w:p w14:paraId="280EC66C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Чрезвычайно важный и ничем не заменимый прием: всё, что пишется, проговаривается пишущим вслух в момент </w:t>
      </w:r>
      <w:proofErr w:type="gramStart"/>
      <w:r w:rsidRPr="00602EC5">
        <w:rPr>
          <w:color w:val="000000"/>
          <w:sz w:val="28"/>
          <w:szCs w:val="28"/>
        </w:rPr>
        <w:t>написания .</w:t>
      </w:r>
      <w:proofErr w:type="gramEnd"/>
    </w:p>
    <w:p w14:paraId="59DEF74C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3</w:t>
      </w:r>
      <w:r w:rsidRPr="00602EC5">
        <w:rPr>
          <w:color w:val="000000"/>
          <w:sz w:val="28"/>
          <w:szCs w:val="28"/>
          <w:u w:val="single"/>
        </w:rPr>
        <w:t>) "Вглядись и разберись"</w:t>
      </w:r>
      <w:r w:rsidRPr="00602EC5">
        <w:rPr>
          <w:color w:val="000000"/>
          <w:sz w:val="28"/>
          <w:szCs w:val="28"/>
        </w:rPr>
        <w:t xml:space="preserve"> (пунктуация для </w:t>
      </w:r>
      <w:proofErr w:type="spellStart"/>
      <w:r w:rsidRPr="00602EC5">
        <w:rPr>
          <w:color w:val="000000"/>
          <w:sz w:val="28"/>
          <w:szCs w:val="28"/>
        </w:rPr>
        <w:t>дисграфиков</w:t>
      </w:r>
      <w:proofErr w:type="spellEnd"/>
      <w:r w:rsidRPr="00602EC5">
        <w:rPr>
          <w:color w:val="000000"/>
          <w:sz w:val="28"/>
          <w:szCs w:val="28"/>
        </w:rPr>
        <w:t xml:space="preserve"> и не только).</w:t>
      </w:r>
    </w:p>
    <w:p w14:paraId="59C2052F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Материал для работы - сборники диктантов (с уже поставленными запятыми, и проверьте, чтобы не было опечаток).</w:t>
      </w:r>
    </w:p>
    <w:p w14:paraId="034DCF7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Задание: внимательно вчитываясь, "фотографируя" текст, объяснить постановку каждого знака препинания вслух.</w:t>
      </w:r>
    </w:p>
    <w:p w14:paraId="5B1CD794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4) "</w:t>
      </w:r>
      <w:r w:rsidRPr="00602EC5">
        <w:rPr>
          <w:color w:val="000000"/>
          <w:sz w:val="28"/>
          <w:szCs w:val="28"/>
          <w:u w:val="single"/>
        </w:rPr>
        <w:t>Пропущенные буквы".</w:t>
      </w:r>
    </w:p>
    <w:p w14:paraId="7C873051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</w:t>
      </w:r>
    </w:p>
    <w:p w14:paraId="69558551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Например, это могут быть отдельные слова, а могут быть предложения. </w:t>
      </w:r>
      <w:proofErr w:type="spellStart"/>
      <w:r w:rsidRPr="00602EC5">
        <w:rPr>
          <w:color w:val="000000"/>
          <w:sz w:val="28"/>
          <w:szCs w:val="28"/>
        </w:rPr>
        <w:t>М_р_з</w:t>
      </w:r>
      <w:proofErr w:type="spellEnd"/>
      <w:r w:rsidRPr="00602EC5">
        <w:rPr>
          <w:color w:val="000000"/>
          <w:sz w:val="28"/>
          <w:szCs w:val="28"/>
        </w:rPr>
        <w:t xml:space="preserve">, </w:t>
      </w:r>
      <w:proofErr w:type="spellStart"/>
      <w:r w:rsidRPr="00602EC5">
        <w:rPr>
          <w:color w:val="000000"/>
          <w:sz w:val="28"/>
          <w:szCs w:val="28"/>
        </w:rPr>
        <w:t>з_мл</w:t>
      </w:r>
      <w:proofErr w:type="spellEnd"/>
      <w:r w:rsidRPr="00602EC5">
        <w:rPr>
          <w:color w:val="000000"/>
          <w:sz w:val="28"/>
          <w:szCs w:val="28"/>
        </w:rPr>
        <w:t xml:space="preserve">_, </w:t>
      </w:r>
      <w:proofErr w:type="spellStart"/>
      <w:r w:rsidRPr="00602EC5">
        <w:rPr>
          <w:color w:val="000000"/>
          <w:sz w:val="28"/>
          <w:szCs w:val="28"/>
        </w:rPr>
        <w:t>ит.д</w:t>
      </w:r>
      <w:proofErr w:type="spellEnd"/>
      <w:r w:rsidRPr="00602EC5">
        <w:rPr>
          <w:color w:val="000000"/>
          <w:sz w:val="28"/>
          <w:szCs w:val="28"/>
        </w:rPr>
        <w:t>.</w:t>
      </w:r>
    </w:p>
    <w:p w14:paraId="10E851DD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>5</w:t>
      </w:r>
      <w:r w:rsidRPr="00602EC5">
        <w:rPr>
          <w:color w:val="000000"/>
          <w:sz w:val="28"/>
          <w:szCs w:val="28"/>
          <w:u w:val="single"/>
        </w:rPr>
        <w:t>) Лабиринты.</w:t>
      </w:r>
      <w:r w:rsidRPr="00602EC5">
        <w:rPr>
          <w:color w:val="000000"/>
          <w:sz w:val="28"/>
          <w:szCs w:val="28"/>
        </w:rPr>
        <w:t> Лабиринты хорошо развивают крупную 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14:paraId="3B99522B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2EC5">
        <w:rPr>
          <w:b/>
          <w:bCs/>
          <w:color w:val="000000"/>
          <w:sz w:val="28"/>
          <w:szCs w:val="28"/>
        </w:rPr>
        <w:t>Чего нельзя делать?</w:t>
      </w:r>
    </w:p>
    <w:p w14:paraId="03F20F05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t xml:space="preserve">Дети с </w:t>
      </w:r>
      <w:proofErr w:type="spellStart"/>
      <w:r w:rsidRPr="00602EC5">
        <w:rPr>
          <w:color w:val="000000"/>
          <w:sz w:val="28"/>
          <w:szCs w:val="28"/>
        </w:rPr>
        <w:t>дисграфией</w:t>
      </w:r>
      <w:proofErr w:type="spellEnd"/>
      <w:r w:rsidRPr="00602EC5">
        <w:rPr>
          <w:color w:val="000000"/>
          <w:sz w:val="28"/>
          <w:szCs w:val="28"/>
        </w:rPr>
        <w:t>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</w:t>
      </w:r>
    </w:p>
    <w:p w14:paraId="7836ECA8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2EC5">
        <w:rPr>
          <w:color w:val="000000"/>
          <w:sz w:val="28"/>
          <w:szCs w:val="28"/>
        </w:rPr>
        <w:br/>
      </w:r>
    </w:p>
    <w:p w14:paraId="6E21F1EC" w14:textId="77777777" w:rsidR="00F54DB8" w:rsidRPr="00602EC5" w:rsidRDefault="00F54DB8" w:rsidP="00F54D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74AE58B" w14:textId="77777777" w:rsidR="001359C3" w:rsidRPr="00602EC5" w:rsidRDefault="00602EC5">
      <w:pPr>
        <w:rPr>
          <w:rFonts w:ascii="Times New Roman" w:hAnsi="Times New Roman" w:cs="Times New Roman"/>
          <w:sz w:val="28"/>
          <w:szCs w:val="28"/>
        </w:rPr>
      </w:pPr>
    </w:p>
    <w:sectPr w:rsidR="001359C3" w:rsidRPr="0060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B1A"/>
    <w:multiLevelType w:val="multilevel"/>
    <w:tmpl w:val="4D4C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52E31"/>
    <w:multiLevelType w:val="multilevel"/>
    <w:tmpl w:val="7F7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46A09"/>
    <w:multiLevelType w:val="multilevel"/>
    <w:tmpl w:val="5532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DB8"/>
    <w:rsid w:val="00602EC5"/>
    <w:rsid w:val="007C0F24"/>
    <w:rsid w:val="00806B37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4B0D"/>
  <w15:docId w15:val="{6899B9C0-D431-40B0-BDF7-2A55C239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dcterms:created xsi:type="dcterms:W3CDTF">2020-01-22T18:38:00Z</dcterms:created>
  <dcterms:modified xsi:type="dcterms:W3CDTF">2023-12-18T14:42:00Z</dcterms:modified>
</cp:coreProperties>
</file>